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400" w:lineRule="exact"/>
        <w:jc w:val="center"/>
        <w:textAlignment w:val="baseline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四川省工程建设招标投标协会入会申请表</w:t>
      </w:r>
    </w:p>
    <w:tbl>
      <w:tblPr>
        <w:tblStyle w:val="2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67"/>
        <w:gridCol w:w="284"/>
        <w:gridCol w:w="1417"/>
        <w:gridCol w:w="851"/>
        <w:gridCol w:w="89"/>
        <w:gridCol w:w="1470"/>
        <w:gridCol w:w="1410"/>
        <w:gridCol w:w="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单位地址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主营业务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30"/>
                <w:sz w:val="28"/>
                <w:szCs w:val="28"/>
              </w:rPr>
              <w:t xml:space="preserve">会员单位  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30"/>
                <w:sz w:val="28"/>
                <w:szCs w:val="28"/>
              </w:rPr>
              <w:t>负责人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3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会员单位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30"/>
                <w:sz w:val="28"/>
                <w:szCs w:val="28"/>
              </w:rPr>
              <w:t xml:space="preserve">拟申请会员    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30"/>
                <w:sz w:val="28"/>
                <w:szCs w:val="28"/>
              </w:rPr>
              <w:t>单位类别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8"/>
                <w:szCs w:val="28"/>
              </w:rPr>
              <w:t>副会长单位□    常务理事单位□     理事单位□    会员单位□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</w:trPr>
        <w:tc>
          <w:tcPr>
            <w:tcW w:w="4697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申请单位意见：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自愿加入四川省工程建设招标投标协会，坚决拥护协会章程，参加协会活动，履行会员义务。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36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  </w:t>
            </w:r>
            <w:bookmarkStart w:id="0" w:name="OLE_LINK1"/>
          </w:p>
          <w:p>
            <w:pPr>
              <w:spacing w:line="460" w:lineRule="exact"/>
              <w:ind w:left="1405" w:hanging="1405" w:hangingChars="5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 （盖章）            </w:t>
            </w:r>
          </w:p>
          <w:p>
            <w:pPr>
              <w:spacing w:line="460" w:lineRule="exact"/>
              <w:ind w:left="1405" w:hanging="1405" w:hangingChars="500"/>
              <w:rPr>
                <w:rFonts w:ascii="仿宋_GB2312" w:hAnsi="仿宋" w:eastAsia="仿宋_GB2312"/>
                <w:b/>
                <w:spacing w:val="3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年  月  日</w:t>
            </w:r>
            <w:bookmarkEnd w:id="0"/>
          </w:p>
        </w:tc>
        <w:tc>
          <w:tcPr>
            <w:tcW w:w="4636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协会意见：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ind w:left="1405" w:hanging="1405" w:hangingChars="5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一、“拟申请会员单位类别”一栏，单位自愿选择，在</w:t>
            </w:r>
            <w:r>
              <w:rPr>
                <w:rFonts w:hint="eastAsia" w:ascii="宋体" w:hAnsi="宋体"/>
                <w:b/>
                <w:szCs w:val="21"/>
              </w:rPr>
              <w:t>□中打“√”。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</w:t>
            </w:r>
            <w:r>
              <w:rPr>
                <w:rFonts w:hint="eastAsia" w:ascii="宋体" w:hAnsi="宋体"/>
                <w:b/>
                <w:szCs w:val="21"/>
              </w:rPr>
              <w:t>根据有关规定，拟申请任协会副会长单位的行政机关、事业单位及国有企业在编在岗人员，需在相关单位报批备案。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三、请附单位简介及单位营业执照复印件（盖公章）。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四、本表一式两份。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910590" cy="910590"/>
                  <wp:effectExtent l="0" t="0" r="3810" b="3810"/>
                  <wp:docPr id="1" name="图片 1" descr="省招标协会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省招标协会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  <w:p>
            <w:pPr>
              <w:spacing w:line="360" w:lineRule="auto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请扫描二维码关注协会公众号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zU1ZWM2OTQ1ODI0YzFiZDdlZjYzMzkwNjAyOWQifQ=="/>
  </w:docVars>
  <w:rsids>
    <w:rsidRoot w:val="00000000"/>
    <w:rsid w:val="638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2022-11-23T01:37:54Z</dcterms:created>
  <dc:creator>25296</dc:creator>
  <cp:lastModifiedBy>ZW</cp:lastModifiedBy>
  <dcterms:modified xsi:type="dcterms:W3CDTF">2022-11-23T01:39:36Z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01C77F9C900E4798A7823A606E62A85F</vt:lpwstr>
  </property>
</Properties>
</file>